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BF" w:rsidRDefault="00EF0FBF" w:rsidP="00EF0FBF">
      <w:bookmarkStart w:id="0" w:name="_GoBack"/>
      <w:r>
        <w:t>SEPTEMBER 17, 20178</w:t>
      </w:r>
    </w:p>
    <w:p w:rsidR="00EF0FBF" w:rsidRDefault="00EF0FBF" w:rsidP="00EF0FBF">
      <w:r>
        <w:t xml:space="preserve">COLLECTING CALLIGRAPHY: ARTS OF THE ISLAMIC WORLD </w:t>
      </w:r>
    </w:p>
    <w:p w:rsidR="003942EE" w:rsidRDefault="00EF0FBF" w:rsidP="00EF0FBF">
      <w:r>
        <w:t xml:space="preserve">Ainsley Cameron, Curator of South Asian Art, Islamic Art &amp; Antiquities, will discuss the richly illuminated folios from poetic and historic manuscripts, pages from the </w:t>
      </w:r>
      <w:proofErr w:type="spellStart"/>
      <w:r>
        <w:t>Qu’ran</w:t>
      </w:r>
      <w:proofErr w:type="spellEnd"/>
      <w:r>
        <w:t xml:space="preserve">, calligraphic practice sheets, and ancient political decrees in Collecting Calligraphy: Arts of the Islamic World. Discovering Islamic calligraphy through this collection reveals how the art of the book functioned as a vehicle to convey knowledge, disseminate the word of God, and legitimize empire.  </w:t>
      </w:r>
    </w:p>
    <w:p w:rsidR="00EF0FBF" w:rsidRDefault="00EF0FBF" w:rsidP="00EF0FBF"/>
    <w:p w:rsidR="00EF0FBF" w:rsidRDefault="00EF0FBF" w:rsidP="00EF0FBF">
      <w:r>
        <w:t>OCTOBER 22, 2018</w:t>
      </w:r>
    </w:p>
    <w:p w:rsidR="00EF0FBF" w:rsidRDefault="00EF0FBF" w:rsidP="00EF0FBF">
      <w:r>
        <w:t xml:space="preserve">FOTOFOCUS – LIFE: GILLIAN WEARING </w:t>
      </w:r>
    </w:p>
    <w:p w:rsidR="00EF0FBF" w:rsidRDefault="00EF0FBF" w:rsidP="00EF0FBF">
      <w:r>
        <w:t xml:space="preserve">Nathaniel Stein, Associate Curator of Photography, will introduce CAM’s </w:t>
      </w:r>
      <w:proofErr w:type="spellStart"/>
      <w:r>
        <w:t>FotoFocus</w:t>
      </w:r>
      <w:proofErr w:type="spellEnd"/>
      <w:r>
        <w:t xml:space="preserve"> Biannual exhibition. Gillian Wearing is known for her provocative investigation of private experiences in public life.  The exhibition will feature video works combining elements of performance and true confession.</w:t>
      </w:r>
    </w:p>
    <w:p w:rsidR="00EF0FBF" w:rsidRDefault="00EF0FBF" w:rsidP="00EF0FBF"/>
    <w:p w:rsidR="00EF0FBF" w:rsidRDefault="00EF0FBF" w:rsidP="00EF0FBF">
      <w:r>
        <w:t>NOVEMBER 19, 2018</w:t>
      </w:r>
    </w:p>
    <w:p w:rsidR="00EF0FBF" w:rsidRDefault="00EF0FBF" w:rsidP="00EF0FBF">
      <w:r>
        <w:t xml:space="preserve">THE FABRIC OF INDIA </w:t>
      </w:r>
    </w:p>
    <w:p w:rsidR="00EF0FBF" w:rsidRDefault="00EF0FBF" w:rsidP="00EF0FBF">
      <w:r>
        <w:lastRenderedPageBreak/>
        <w:t xml:space="preserve">Organized by the prestigious Victoria &amp; Albert Museum, this exhibition explores the many facets of handmade textiles from India. Join curator Cynthia </w:t>
      </w:r>
      <w:proofErr w:type="spellStart"/>
      <w:r>
        <w:t>Amneus</w:t>
      </w:r>
      <w:proofErr w:type="spellEnd"/>
      <w:r>
        <w:t xml:space="preserve"> for an introduction to India’s textile history, including historic dress, heirloom fabrics, and twenty-first century cutting-edge fashion.</w:t>
      </w:r>
    </w:p>
    <w:p w:rsidR="00EF0FBF" w:rsidRDefault="00EF0FBF" w:rsidP="00EF0FBF"/>
    <w:p w:rsidR="00EF0FBF" w:rsidRDefault="00EF0FBF" w:rsidP="00EF0FBF">
      <w:r>
        <w:t>DECEMBER 10, 2018</w:t>
      </w:r>
    </w:p>
    <w:p w:rsidR="00EF0FBF" w:rsidRDefault="00EF0FBF" w:rsidP="00EF0FBF">
      <w:r>
        <w:t xml:space="preserve">HOLIDAY MARKET </w:t>
      </w:r>
    </w:p>
    <w:p w:rsidR="00EF0FBF" w:rsidRDefault="00EF0FBF" w:rsidP="00EF0FBF">
      <w:r>
        <w:t>Join us for our annual Holiday Market complete with shopping from unique vendors and artisans.  Our special guest, Col D from Findlay Market’s Col D Spices, will teach how to use spices to enhance dishes around the Holidays. Enjoy a festive seated lunch in the Great Hall.  Guests are welcome.</w:t>
      </w:r>
    </w:p>
    <w:p w:rsidR="00EF0FBF" w:rsidRDefault="00EF0FBF" w:rsidP="00EF0FBF"/>
    <w:p w:rsidR="00EF0FBF" w:rsidRDefault="00EF0FBF" w:rsidP="00EF0FBF">
      <w:r>
        <w:t>JANUARY 28, 2019</w:t>
      </w:r>
    </w:p>
    <w:p w:rsidR="00EF0FBF" w:rsidRDefault="00EF0FBF" w:rsidP="00EF0FBF">
      <w:r>
        <w:t>MADE IN CINCINNATI FORMICA MURALS</w:t>
      </w:r>
    </w:p>
    <w:p w:rsidR="00EF0FBF" w:rsidRDefault="00EF0FBF" w:rsidP="00EF0FBF">
      <w:r>
        <w:t xml:space="preserve">Artists Curtis Goldstein and Matt Lynch will talk about how they created the vibrant 7½-foot-square Formica mosaic murals that hang outside of the </w:t>
      </w:r>
      <w:proofErr w:type="spellStart"/>
      <w:r>
        <w:t>Fath</w:t>
      </w:r>
      <w:proofErr w:type="spellEnd"/>
      <w:r>
        <w:t xml:space="preserve"> Auditorium. Using the artist </w:t>
      </w:r>
      <w:proofErr w:type="spellStart"/>
      <w:r>
        <w:t>Winold</w:t>
      </w:r>
      <w:proofErr w:type="spellEnd"/>
      <w:r>
        <w:t xml:space="preserve"> Reiss’ Cincinnati Union Terminal murals as a point of departure, these recently created mosaics depict important industries in Cincinnati today. The Women’s Committee purchased the Rookwood Pottery mural for the museum’s permanent collection (last year with Holiday Market funds).</w:t>
      </w:r>
    </w:p>
    <w:p w:rsidR="00EF0FBF" w:rsidRDefault="00EF0FBF" w:rsidP="00EF0FBF"/>
    <w:p w:rsidR="00EF0FBF" w:rsidRDefault="00EF0FBF" w:rsidP="00EF0FBF">
      <w:r>
        <w:t>FEBRUARY 25, 2019</w:t>
      </w:r>
    </w:p>
    <w:p w:rsidR="00EF0FBF" w:rsidRDefault="00EF0FBF" w:rsidP="00EF0FBF">
      <w:r>
        <w:t>FRIDA COLLABORATIVE ONLINE EXHIBITION</w:t>
      </w:r>
    </w:p>
    <w:p w:rsidR="00EF0FBF" w:rsidRDefault="00EF0FBF" w:rsidP="00EF0FBF">
      <w:r>
        <w:t xml:space="preserve">Emily Bauman, Photography Curatorial Assistant, will walk us through the largest online retrospective art project dedicated to commemorating the life and legacy of Frida Kahlo.  Faces of Frida gives access to a virtual collection composed of more than 800 iconic pieces including 700 photos, letters and portraits that you can enjoy in different ways through Google Arts &amp; Culture technology. The retrospective includes Bauman’s curated Frida Kahlo: Photographic Portraits by Bernard Silberstein. </w:t>
      </w:r>
    </w:p>
    <w:p w:rsidR="00EF0FBF" w:rsidRDefault="00EF0FBF" w:rsidP="00EF0FBF"/>
    <w:p w:rsidR="00EF0FBF" w:rsidRDefault="00EF0FBF" w:rsidP="00EF0FBF">
      <w:r>
        <w:t>MARCH 25, 2019</w:t>
      </w:r>
    </w:p>
    <w:p w:rsidR="00EF0FBF" w:rsidRDefault="00EF0FBF" w:rsidP="00EF0FBF">
      <w:r>
        <w:t xml:space="preserve">PARIS 1900: CITY OF ENTERTAINMENT </w:t>
      </w:r>
    </w:p>
    <w:p w:rsidR="00EF0FBF" w:rsidRDefault="00EF0FBF" w:rsidP="00EF0FBF">
      <w:r>
        <w:t>Peter Jonathan Bell, Associate Curator of European Art, will present a lecture on his highly anticipated exhibition, Paris 1900. It will include over 300 works on loan from the collections of the City of Paris Museums – including paintings, decorative art, costumes, posters, photographs, jewelry, and sculptures – and will immerse the visitor in the atmosphere of the Belle Époque, when more than ever before Paris was seen as a sparkling beacon of luxury, sophistication and culture. </w:t>
      </w:r>
    </w:p>
    <w:p w:rsidR="00EF0FBF" w:rsidRDefault="00EF0FBF" w:rsidP="00EF0FBF"/>
    <w:p w:rsidR="00EF0FBF" w:rsidRDefault="00EF0FBF" w:rsidP="00EF0FBF">
      <w:r>
        <w:lastRenderedPageBreak/>
        <w:t>APRIL 29, 2019</w:t>
      </w:r>
    </w:p>
    <w:p w:rsidR="00EF0FBF" w:rsidRDefault="00EF0FBF" w:rsidP="00EF0FBF">
      <w:r>
        <w:t>(OFFSITE) TBD</w:t>
      </w:r>
      <w:bookmarkEnd w:id="0"/>
    </w:p>
    <w:sectPr w:rsidR="00EF0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BF"/>
    <w:rsid w:val="003942EE"/>
    <w:rsid w:val="00A729A7"/>
    <w:rsid w:val="00EF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AE32A-7A7F-427C-9F3D-49A7AC2D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1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Strasser</dc:creator>
  <cp:keywords/>
  <dc:description/>
  <cp:lastModifiedBy>Keith Gollar</cp:lastModifiedBy>
  <cp:revision>2</cp:revision>
  <dcterms:created xsi:type="dcterms:W3CDTF">2018-08-20T20:26:00Z</dcterms:created>
  <dcterms:modified xsi:type="dcterms:W3CDTF">2018-08-20T20:26:00Z</dcterms:modified>
</cp:coreProperties>
</file>