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jc w:val="right"/>
        <w:rPr>
          <w:rFonts w:ascii="Avenir" w:cs="Avenir" w:eastAsia="Avenir" w:hAnsi="Avenir"/>
          <w:sz w:val="64"/>
          <w:szCs w:val="64"/>
        </w:rPr>
      </w:pPr>
      <w:r w:rsidDel="00000000" w:rsidR="00000000" w:rsidRPr="00000000">
        <w:rPr>
          <w:rtl w:val="0"/>
        </w:rPr>
        <w:t xml:space="preserve"> </w:t>
      </w:r>
      <w:r w:rsidDel="00000000" w:rsidR="00000000" w:rsidRPr="00000000">
        <w:rPr>
          <w:rFonts w:ascii="Avenir" w:cs="Avenir" w:eastAsia="Avenir" w:hAnsi="Avenir"/>
          <w:sz w:val="64"/>
          <w:szCs w:val="64"/>
          <w:rtl w:val="0"/>
        </w:rPr>
        <w:t xml:space="preserve">Apple Cards</w:t>
      </w:r>
    </w:p>
    <w:p w:rsidR="00000000" w:rsidDel="00000000" w:rsidP="00000000" w:rsidRDefault="00000000" w:rsidRPr="00000000" w14:paraId="00000001">
      <w:pPr>
        <w:spacing w:line="360" w:lineRule="auto"/>
        <w:contextualSpacing w:val="0"/>
        <w:jc w:val="right"/>
        <w:rPr>
          <w:rFonts w:ascii="Avenir" w:cs="Avenir" w:eastAsia="Avenir" w:hAnsi="Avenir"/>
          <w:sz w:val="24"/>
          <w:szCs w:val="24"/>
        </w:rPr>
      </w:pPr>
      <w:r w:rsidDel="00000000" w:rsidR="00000000" w:rsidRPr="00000000">
        <w:rPr>
          <w:rFonts w:ascii="Avenir" w:cs="Avenir" w:eastAsia="Avenir" w:hAnsi="Avenir"/>
          <w:sz w:val="24"/>
          <w:szCs w:val="24"/>
          <w:rtl w:val="0"/>
        </w:rPr>
        <w:t xml:space="preserve">A LESSON ON THE IMPORTANCE OF SHARING</w:t>
      </w:r>
    </w:p>
    <w:p w:rsidR="00000000" w:rsidDel="00000000" w:rsidP="00000000" w:rsidRDefault="00000000" w:rsidRPr="00000000" w14:paraId="00000002">
      <w:pPr>
        <w:spacing w:line="360" w:lineRule="auto"/>
        <w:contextualSpacing w:val="0"/>
        <w:jc w:val="right"/>
        <w:rPr>
          <w:rFonts w:ascii="Avenir" w:cs="Avenir" w:eastAsia="Avenir" w:hAnsi="Avenir"/>
          <w:i w:val="1"/>
          <w:sz w:val="20"/>
          <w:szCs w:val="20"/>
        </w:rPr>
      </w:pPr>
      <w:r w:rsidDel="00000000" w:rsidR="00000000" w:rsidRPr="00000000">
        <w:rPr>
          <w:rFonts w:ascii="Avenir" w:cs="Avenir" w:eastAsia="Avenir" w:hAnsi="Avenir"/>
          <w:sz w:val="20"/>
          <w:szCs w:val="20"/>
          <w:rtl w:val="0"/>
        </w:rPr>
        <w:t xml:space="preserve">Inspired by the books: </w:t>
      </w:r>
      <w:r w:rsidDel="00000000" w:rsidR="00000000" w:rsidRPr="00000000">
        <w:rPr>
          <w:rFonts w:ascii="Avenir" w:cs="Avenir" w:eastAsia="Avenir" w:hAnsi="Avenir"/>
          <w:i w:val="1"/>
          <w:sz w:val="20"/>
          <w:szCs w:val="20"/>
          <w:rtl w:val="0"/>
        </w:rPr>
        <w:t xml:space="preserve">The Starry Giraffe &amp; An Apple Pie for Dinner</w:t>
      </w:r>
    </w:p>
    <w:p w:rsidR="00000000" w:rsidDel="00000000" w:rsidP="00000000" w:rsidRDefault="00000000" w:rsidRPr="00000000" w14:paraId="00000003">
      <w:pPr>
        <w:spacing w:line="360" w:lineRule="auto"/>
        <w:contextualSpacing w:val="0"/>
        <w:jc w:val="right"/>
        <w:rPr>
          <w:rFonts w:ascii="Avenir" w:cs="Avenir" w:eastAsia="Avenir" w:hAnsi="Avenir"/>
          <w:sz w:val="24"/>
          <w:szCs w:val="24"/>
        </w:rPr>
      </w:pPr>
      <w:r w:rsidDel="00000000" w:rsidR="00000000" w:rsidRPr="00000000">
        <w:rPr>
          <w:rFonts w:ascii="Avenir" w:cs="Avenir" w:eastAsia="Avenir" w:hAnsi="Avenir"/>
          <w:sz w:val="20"/>
          <w:szCs w:val="20"/>
          <w:rtl w:val="0"/>
        </w:rPr>
        <w:t xml:space="preserve">Grades: Pre K - 2nd</w:t>
      </w:r>
      <w:r w:rsidDel="00000000" w:rsidR="00000000" w:rsidRPr="00000000">
        <w:rPr>
          <w:rtl w:val="0"/>
        </w:rPr>
      </w:r>
    </w:p>
    <w:p w:rsidR="00000000" w:rsidDel="00000000" w:rsidP="00000000" w:rsidRDefault="00000000" w:rsidRPr="00000000" w14:paraId="00000004">
      <w:pPr>
        <w:spacing w:line="240" w:lineRule="auto"/>
        <w:contextualSpacing w:val="0"/>
        <w:jc w:val="right"/>
        <w:rPr>
          <w:rFonts w:ascii="Avenir" w:cs="Avenir" w:eastAsia="Avenir" w:hAnsi="Avenir"/>
          <w:smallCaps w:val="1"/>
          <w:sz w:val="20"/>
          <w:szCs w:val="20"/>
        </w:rPr>
      </w:pPr>
      <w:r w:rsidDel="00000000" w:rsidR="00000000" w:rsidRPr="00000000">
        <w:rPr>
          <w:rtl w:val="0"/>
        </w:rPr>
      </w:r>
    </w:p>
    <w:p w:rsidR="00000000" w:rsidDel="00000000" w:rsidP="00000000" w:rsidRDefault="00000000" w:rsidRPr="00000000" w14:paraId="00000005">
      <w:pPr>
        <w:pStyle w:val="Heading1"/>
        <w:keepLines w:val="0"/>
        <w:tabs>
          <w:tab w:val="right" w:pos="8640"/>
        </w:tabs>
        <w:spacing w:after="0" w:before="0" w:line="240" w:lineRule="auto"/>
        <w:contextualSpacing w:val="0"/>
        <w:rPr>
          <w:rFonts w:ascii="Avenir" w:cs="Avenir" w:eastAsia="Avenir" w:hAnsi="Avenir"/>
          <w:sz w:val="20"/>
          <w:szCs w:val="20"/>
        </w:rPr>
      </w:pPr>
      <w:r w:rsidDel="00000000" w:rsidR="00000000" w:rsidRPr="00000000">
        <w:rPr>
          <w:rFonts w:ascii="Avenir" w:cs="Avenir" w:eastAsia="Avenir" w:hAnsi="Avenir"/>
          <w:b w:val="1"/>
          <w:smallCaps w:val="1"/>
          <w:sz w:val="24"/>
          <w:szCs w:val="24"/>
        </w:rPr>
        <w:drawing>
          <wp:inline distB="114300" distT="114300" distL="114300" distR="114300">
            <wp:extent cx="3476625" cy="3838575"/>
            <wp:effectExtent b="0" l="0" r="0" t="0"/>
            <wp:docPr id="7" name="image18.jpg"/>
            <a:graphic>
              <a:graphicData uri="http://schemas.openxmlformats.org/drawingml/2006/picture">
                <pic:pic>
                  <pic:nvPicPr>
                    <pic:cNvPr id="0" name="image18.jpg"/>
                    <pic:cNvPicPr preferRelativeResize="0"/>
                  </pic:nvPicPr>
                  <pic:blipFill>
                    <a:blip r:embed="rId6"/>
                    <a:srcRect b="10266" l="0" r="0" t="6981"/>
                    <a:stretch>
                      <a:fillRect/>
                    </a:stretch>
                  </pic:blipFill>
                  <pic:spPr>
                    <a:xfrm>
                      <a:off x="0" y="0"/>
                      <a:ext cx="3476625" cy="383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Finished front of apple card.</w:t>
      </w:r>
    </w:p>
    <w:p w:rsidR="00000000" w:rsidDel="00000000" w:rsidP="00000000" w:rsidRDefault="00000000" w:rsidRPr="00000000" w14:paraId="00000007">
      <w:pPr>
        <w:spacing w:line="240" w:lineRule="auto"/>
        <w:contextualSpacing w:val="0"/>
        <w:rPr>
          <w:rFonts w:ascii="Avenir" w:cs="Avenir" w:eastAsia="Avenir" w:hAnsi="Avenir"/>
          <w:b w:val="1"/>
          <w:sz w:val="28"/>
          <w:szCs w:val="28"/>
        </w:rPr>
      </w:pPr>
      <w:r w:rsidDel="00000000" w:rsidR="00000000" w:rsidRPr="00000000">
        <w:rPr>
          <w:rtl w:val="0"/>
        </w:rPr>
      </w:r>
    </w:p>
    <w:p w:rsidR="00000000" w:rsidDel="00000000" w:rsidP="00000000" w:rsidRDefault="00000000" w:rsidRPr="00000000" w14:paraId="00000008">
      <w:pPr>
        <w:pStyle w:val="Heading1"/>
        <w:keepLines w:val="0"/>
        <w:spacing w:after="0" w:before="0" w:line="240" w:lineRule="auto"/>
        <w:contextualSpacing w:val="0"/>
        <w:rPr>
          <w:rFonts w:ascii="Avenir" w:cs="Avenir" w:eastAsia="Avenir" w:hAnsi="Avenir"/>
          <w:smallCaps w:val="1"/>
          <w:sz w:val="24"/>
          <w:szCs w:val="24"/>
        </w:rPr>
      </w:pPr>
      <w:r w:rsidDel="00000000" w:rsidR="00000000" w:rsidRPr="00000000">
        <w:rPr>
          <w:rFonts w:ascii="Avenir" w:cs="Avenir" w:eastAsia="Avenir" w:hAnsi="Avenir"/>
          <w:b w:val="1"/>
          <w:smallCaps w:val="1"/>
          <w:sz w:val="24"/>
          <w:szCs w:val="24"/>
          <w:rtl w:val="0"/>
        </w:rPr>
        <w:t xml:space="preserve">OBJECTIVES/OUTCOMES</w:t>
      </w:r>
      <w:r w:rsidDel="00000000" w:rsidR="00000000" w:rsidRPr="00000000">
        <w:rPr>
          <w:rtl w:val="0"/>
        </w:rPr>
      </w:r>
    </w:p>
    <w:p w:rsidR="00000000" w:rsidDel="00000000" w:rsidP="00000000" w:rsidRDefault="00000000" w:rsidRPr="00000000" w14:paraId="00000009">
      <w:pPr>
        <w:numPr>
          <w:ilvl w:val="0"/>
          <w:numId w:val="1"/>
        </w:numPr>
        <w:spacing w:line="240" w:lineRule="auto"/>
        <w:ind w:left="360"/>
        <w:contextualSpacing w:val="0"/>
        <w:rPr>
          <w:rFonts w:ascii="Avenir" w:cs="Avenir" w:eastAsia="Avenir" w:hAnsi="Avenir"/>
        </w:rPr>
      </w:pPr>
      <w:r w:rsidDel="00000000" w:rsidR="00000000" w:rsidRPr="00000000">
        <w:rPr>
          <w:rFonts w:ascii="Avenir" w:cs="Avenir" w:eastAsia="Avenir" w:hAnsi="Avenir"/>
          <w:sz w:val="20"/>
          <w:szCs w:val="20"/>
          <w:rtl w:val="0"/>
        </w:rPr>
        <w:t xml:space="preserve">Students will understand the importance of sharing.</w:t>
      </w:r>
      <w:r w:rsidDel="00000000" w:rsidR="00000000" w:rsidRPr="00000000">
        <w:rPr>
          <w:rtl w:val="0"/>
        </w:rPr>
      </w:r>
    </w:p>
    <w:p w:rsidR="00000000" w:rsidDel="00000000" w:rsidP="00000000" w:rsidRDefault="00000000" w:rsidRPr="00000000" w14:paraId="0000000A">
      <w:pPr>
        <w:numPr>
          <w:ilvl w:val="0"/>
          <w:numId w:val="1"/>
        </w:numPr>
        <w:spacing w:line="240" w:lineRule="auto"/>
        <w:ind w:left="360"/>
        <w:contextualSpacing w:val="0"/>
        <w:rPr>
          <w:rFonts w:ascii="Avenir" w:cs="Avenir" w:eastAsia="Avenir" w:hAnsi="Avenir"/>
        </w:rPr>
      </w:pPr>
      <w:r w:rsidDel="00000000" w:rsidR="00000000" w:rsidRPr="00000000">
        <w:rPr>
          <w:rFonts w:ascii="Avenir" w:cs="Avenir" w:eastAsia="Avenir" w:hAnsi="Avenir"/>
          <w:sz w:val="20"/>
          <w:szCs w:val="20"/>
          <w:rtl w:val="0"/>
        </w:rPr>
        <w:t xml:space="preserve">Students will learn about the parts of an apple.  </w:t>
      </w:r>
      <w:r w:rsidDel="00000000" w:rsidR="00000000" w:rsidRPr="00000000">
        <w:rPr>
          <w:rtl w:val="0"/>
        </w:rPr>
      </w:r>
    </w:p>
    <w:p w:rsidR="00000000" w:rsidDel="00000000" w:rsidP="00000000" w:rsidRDefault="00000000" w:rsidRPr="00000000" w14:paraId="0000000B">
      <w:pPr>
        <w:numPr>
          <w:ilvl w:val="0"/>
          <w:numId w:val="1"/>
        </w:numPr>
        <w:spacing w:line="240" w:lineRule="auto"/>
        <w:ind w:left="360"/>
        <w:contextualSpacing w:val="0"/>
        <w:rPr>
          <w:rFonts w:ascii="Avenir" w:cs="Avenir" w:eastAsia="Avenir" w:hAnsi="Avenir"/>
        </w:rPr>
      </w:pPr>
      <w:r w:rsidDel="00000000" w:rsidR="00000000" w:rsidRPr="00000000">
        <w:rPr>
          <w:rFonts w:ascii="Avenir" w:cs="Avenir" w:eastAsia="Avenir" w:hAnsi="Avenir"/>
          <w:sz w:val="20"/>
          <w:szCs w:val="20"/>
          <w:rtl w:val="0"/>
        </w:rPr>
        <w:t xml:space="preserve">Students will make an apple card to take home and give to someone they care about.</w:t>
      </w:r>
      <w:r w:rsidDel="00000000" w:rsidR="00000000" w:rsidRPr="00000000">
        <w:rPr>
          <w:rtl w:val="0"/>
        </w:rPr>
      </w:r>
    </w:p>
    <w:p w:rsidR="00000000" w:rsidDel="00000000" w:rsidP="00000000" w:rsidRDefault="00000000" w:rsidRPr="00000000" w14:paraId="0000000C">
      <w:pPr>
        <w:spacing w:line="240" w:lineRule="auto"/>
        <w:contextualSpacing w:val="0"/>
        <w:rPr>
          <w:rFonts w:ascii="Avenir" w:cs="Avenir" w:eastAsia="Avenir" w:hAnsi="Avenir"/>
          <w:b w:val="1"/>
          <w:sz w:val="28"/>
          <w:szCs w:val="28"/>
        </w:rPr>
      </w:pPr>
      <w:r w:rsidDel="00000000" w:rsidR="00000000" w:rsidRPr="00000000">
        <w:rPr>
          <w:rtl w:val="0"/>
        </w:rPr>
      </w:r>
    </w:p>
    <w:p w:rsidR="00000000" w:rsidDel="00000000" w:rsidP="00000000" w:rsidRDefault="00000000" w:rsidRPr="00000000" w14:paraId="0000000D">
      <w:pPr>
        <w:pStyle w:val="Heading1"/>
        <w:keepLines w:val="0"/>
        <w:spacing w:after="0" w:before="0" w:line="240" w:lineRule="auto"/>
        <w:contextualSpacing w:val="0"/>
        <w:rPr>
          <w:rFonts w:ascii="Avenir" w:cs="Avenir" w:eastAsia="Avenir" w:hAnsi="Avenir"/>
          <w:b w:val="1"/>
          <w:smallCaps w:val="1"/>
          <w:sz w:val="24"/>
          <w:szCs w:val="24"/>
        </w:rPr>
      </w:pPr>
      <w:r w:rsidDel="00000000" w:rsidR="00000000" w:rsidRPr="00000000">
        <w:rPr>
          <w:rFonts w:ascii="Avenir" w:cs="Avenir" w:eastAsia="Avenir" w:hAnsi="Avenir"/>
          <w:b w:val="1"/>
          <w:smallCaps w:val="1"/>
          <w:sz w:val="24"/>
          <w:szCs w:val="24"/>
          <w:rtl w:val="0"/>
        </w:rPr>
        <w:t xml:space="preserve">DESCRIPTION OF ACTIVITY/CONCEPT</w:t>
      </w:r>
    </w:p>
    <w:p w:rsidR="00000000" w:rsidDel="00000000" w:rsidP="00000000" w:rsidRDefault="00000000" w:rsidRPr="00000000" w14:paraId="0000000E">
      <w:pPr>
        <w:spacing w:line="240" w:lineRule="auto"/>
        <w:ind w:left="0" w:firstLine="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This lesson focuses on teaching students the importance of sharing with each other. Students will listen to how the characters in the stories share apples with people they care about. Then students will be given the opportunity to share an apple with someone they care about by making an apple card with an encouraging message inside. While reading and making the cards, emphasize what the different parts of an apple are and how apples grow to further expand the lesson. </w:t>
      </w:r>
    </w:p>
    <w:p w:rsidR="00000000" w:rsidDel="00000000" w:rsidP="00000000" w:rsidRDefault="00000000" w:rsidRPr="00000000" w14:paraId="0000000F">
      <w:pPr>
        <w:spacing w:line="240" w:lineRule="auto"/>
        <w:ind w:left="0" w:firstLine="0"/>
        <w:contextualSpacing w:val="0"/>
        <w:rPr>
          <w:rFonts w:ascii="Avenir" w:cs="Avenir" w:eastAsia="Avenir" w:hAnsi="Avenir"/>
          <w:sz w:val="20"/>
          <w:szCs w:val="20"/>
        </w:rPr>
      </w:pPr>
      <w:r w:rsidDel="00000000" w:rsidR="00000000" w:rsidRPr="00000000">
        <w:rPr>
          <w:rtl w:val="0"/>
        </w:rPr>
      </w:r>
    </w:p>
    <w:p w:rsidR="00000000" w:rsidDel="00000000" w:rsidP="00000000" w:rsidRDefault="00000000" w:rsidRPr="00000000" w14:paraId="00000010">
      <w:pPr>
        <w:pStyle w:val="Heading1"/>
        <w:keepLines w:val="0"/>
        <w:spacing w:after="0" w:before="0" w:line="240" w:lineRule="auto"/>
        <w:contextualSpacing w:val="0"/>
        <w:rPr>
          <w:rFonts w:ascii="Avenir" w:cs="Avenir" w:eastAsia="Avenir" w:hAnsi="Avenir"/>
          <w:b w:val="1"/>
          <w:smallCaps w:val="1"/>
          <w:sz w:val="24"/>
          <w:szCs w:val="24"/>
        </w:rPr>
      </w:pPr>
      <w:r w:rsidDel="00000000" w:rsidR="00000000" w:rsidRPr="00000000">
        <w:rPr>
          <w:rFonts w:ascii="Avenir" w:cs="Avenir" w:eastAsia="Avenir" w:hAnsi="Avenir"/>
          <w:b w:val="1"/>
          <w:smallCaps w:val="1"/>
          <w:sz w:val="24"/>
          <w:szCs w:val="24"/>
          <w:rtl w:val="0"/>
        </w:rPr>
        <w:t xml:space="preserve">MATERIALS</w:t>
      </w:r>
    </w:p>
    <w:p w:rsidR="00000000" w:rsidDel="00000000" w:rsidP="00000000" w:rsidRDefault="00000000" w:rsidRPr="00000000" w14:paraId="00000011">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Construction paper (red, yellow, brown, and Green), glue sticks, googly eyes, and markers.</w:t>
      </w:r>
    </w:p>
    <w:p w:rsidR="00000000" w:rsidDel="00000000" w:rsidP="00000000" w:rsidRDefault="00000000" w:rsidRPr="00000000" w14:paraId="00000012">
      <w:pPr>
        <w:spacing w:line="240" w:lineRule="auto"/>
        <w:contextualSpacing w:val="0"/>
        <w:rPr>
          <w:rFonts w:ascii="Avenir" w:cs="Avenir" w:eastAsia="Avenir" w:hAnsi="Avenir"/>
          <w:sz w:val="20"/>
          <w:szCs w:val="20"/>
        </w:rPr>
      </w:pPr>
      <w:r w:rsidDel="00000000" w:rsidR="00000000" w:rsidRPr="00000000">
        <w:rPr>
          <w:rtl w:val="0"/>
        </w:rPr>
      </w:r>
    </w:p>
    <w:p w:rsidR="00000000" w:rsidDel="00000000" w:rsidP="00000000" w:rsidRDefault="00000000" w:rsidRPr="00000000" w14:paraId="00000013">
      <w:pPr>
        <w:pStyle w:val="Heading1"/>
        <w:keepLines w:val="0"/>
        <w:spacing w:after="0" w:before="0" w:line="240" w:lineRule="auto"/>
        <w:contextualSpacing w:val="0"/>
        <w:rPr>
          <w:rFonts w:ascii="Avenir" w:cs="Avenir" w:eastAsia="Avenir" w:hAnsi="Avenir"/>
          <w:b w:val="1"/>
          <w:smallCaps w:val="1"/>
          <w:sz w:val="24"/>
          <w:szCs w:val="24"/>
        </w:rPr>
      </w:pPr>
      <w:r w:rsidDel="00000000" w:rsidR="00000000" w:rsidRPr="00000000">
        <w:rPr>
          <w:rFonts w:ascii="Avenir" w:cs="Avenir" w:eastAsia="Avenir" w:hAnsi="Avenir"/>
          <w:b w:val="1"/>
          <w:smallCaps w:val="1"/>
          <w:sz w:val="24"/>
          <w:szCs w:val="24"/>
          <w:rtl w:val="0"/>
        </w:rPr>
        <w:t xml:space="preserve">VOCABULARY</w:t>
      </w:r>
    </w:p>
    <w:p w:rsidR="00000000" w:rsidDel="00000000" w:rsidP="00000000" w:rsidRDefault="00000000" w:rsidRPr="00000000" w14:paraId="00000014">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b w:val="1"/>
          <w:rtl w:val="0"/>
        </w:rPr>
        <w:t xml:space="preserve">Stem</w:t>
      </w:r>
      <w:r w:rsidDel="00000000" w:rsidR="00000000" w:rsidRPr="00000000">
        <w:rPr>
          <w:rFonts w:ascii="Avenir" w:cs="Avenir" w:eastAsia="Avenir" w:hAnsi="Avenir"/>
          <w:sz w:val="20"/>
          <w:szCs w:val="20"/>
          <w:rtl w:val="0"/>
        </w:rPr>
        <w:t xml:space="preserve"> – </w:t>
      </w:r>
      <w:r w:rsidDel="00000000" w:rsidR="00000000" w:rsidRPr="00000000">
        <w:rPr>
          <w:rFonts w:ascii="Avenir" w:cs="Avenir" w:eastAsia="Avenir" w:hAnsi="Avenir"/>
          <w:sz w:val="20"/>
          <w:szCs w:val="20"/>
          <w:highlight w:val="white"/>
          <w:rtl w:val="0"/>
        </w:rPr>
        <w:t xml:space="preserve">the main trunk of a plant</w:t>
      </w:r>
      <w:r w:rsidDel="00000000" w:rsidR="00000000" w:rsidRPr="00000000">
        <w:rPr>
          <w:rtl w:val="0"/>
        </w:rPr>
      </w:r>
    </w:p>
    <w:p w:rsidR="00000000" w:rsidDel="00000000" w:rsidP="00000000" w:rsidRDefault="00000000" w:rsidRPr="00000000" w14:paraId="00000015">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b w:val="1"/>
          <w:rtl w:val="0"/>
        </w:rPr>
        <w:t xml:space="preserve">Core</w:t>
      </w:r>
      <w:r w:rsidDel="00000000" w:rsidR="00000000" w:rsidRPr="00000000">
        <w:rPr>
          <w:rFonts w:ascii="Avenir" w:cs="Avenir" w:eastAsia="Avenir" w:hAnsi="Avenir"/>
          <w:sz w:val="20"/>
          <w:szCs w:val="20"/>
          <w:rtl w:val="0"/>
        </w:rPr>
        <w:t xml:space="preserve"> – </w:t>
      </w:r>
      <w:r w:rsidDel="00000000" w:rsidR="00000000" w:rsidRPr="00000000">
        <w:rPr>
          <w:rFonts w:ascii="Avenir" w:cs="Avenir" w:eastAsia="Avenir" w:hAnsi="Avenir"/>
          <w:color w:val="222222"/>
          <w:sz w:val="20"/>
          <w:szCs w:val="20"/>
          <w:highlight w:val="white"/>
          <w:rtl w:val="0"/>
        </w:rPr>
        <w:t xml:space="preserve">the tough central part of an apple, containing the seeds</w:t>
      </w:r>
      <w:r w:rsidDel="00000000" w:rsidR="00000000" w:rsidRPr="00000000">
        <w:rPr>
          <w:rtl w:val="0"/>
        </w:rPr>
      </w:r>
    </w:p>
    <w:p w:rsidR="00000000" w:rsidDel="00000000" w:rsidP="00000000" w:rsidRDefault="00000000" w:rsidRPr="00000000" w14:paraId="00000016">
      <w:pPr>
        <w:spacing w:line="240" w:lineRule="auto"/>
        <w:contextualSpacing w:val="0"/>
        <w:rPr>
          <w:rFonts w:ascii="Avenir" w:cs="Avenir" w:eastAsia="Avenir" w:hAnsi="Avenir"/>
          <w:color w:val="222222"/>
          <w:sz w:val="20"/>
          <w:szCs w:val="20"/>
          <w:highlight w:val="white"/>
        </w:rPr>
      </w:pPr>
      <w:r w:rsidDel="00000000" w:rsidR="00000000" w:rsidRPr="00000000">
        <w:rPr>
          <w:rFonts w:ascii="Avenir" w:cs="Avenir" w:eastAsia="Avenir" w:hAnsi="Avenir"/>
          <w:b w:val="1"/>
          <w:rtl w:val="0"/>
        </w:rPr>
        <w:t xml:space="preserve">Seed</w:t>
      </w:r>
      <w:r w:rsidDel="00000000" w:rsidR="00000000" w:rsidRPr="00000000">
        <w:rPr>
          <w:rFonts w:ascii="Avenir" w:cs="Avenir" w:eastAsia="Avenir" w:hAnsi="Avenir"/>
          <w:rtl w:val="0"/>
        </w:rPr>
        <w:t xml:space="preserve"> </w:t>
      </w:r>
      <w:r w:rsidDel="00000000" w:rsidR="00000000" w:rsidRPr="00000000">
        <w:rPr>
          <w:rFonts w:ascii="Avenir" w:cs="Avenir" w:eastAsia="Avenir" w:hAnsi="Avenir"/>
          <w:sz w:val="20"/>
          <w:szCs w:val="20"/>
          <w:rtl w:val="0"/>
        </w:rPr>
        <w:t xml:space="preserve">– </w:t>
      </w:r>
      <w:r w:rsidDel="00000000" w:rsidR="00000000" w:rsidRPr="00000000">
        <w:rPr>
          <w:rFonts w:ascii="Avenir" w:cs="Avenir" w:eastAsia="Avenir" w:hAnsi="Avenir"/>
          <w:color w:val="222222"/>
          <w:sz w:val="20"/>
          <w:szCs w:val="20"/>
          <w:highlight w:val="white"/>
          <w:rtl w:val="0"/>
        </w:rPr>
        <w:t xml:space="preserve">a flowering plant's unit of reproduction, capable of developing into another such plant</w:t>
      </w:r>
    </w:p>
    <w:p w:rsidR="00000000" w:rsidDel="00000000" w:rsidP="00000000" w:rsidRDefault="00000000" w:rsidRPr="00000000" w14:paraId="00000017">
      <w:pPr>
        <w:spacing w:line="240" w:lineRule="auto"/>
        <w:contextualSpacing w:val="0"/>
        <w:rPr>
          <w:rFonts w:ascii="Avenir" w:cs="Avenir" w:eastAsia="Avenir" w:hAnsi="Avenir"/>
          <w:color w:val="222222"/>
          <w:sz w:val="20"/>
          <w:szCs w:val="20"/>
          <w:highlight w:val="white"/>
        </w:rPr>
      </w:pPr>
      <w:r w:rsidDel="00000000" w:rsidR="00000000" w:rsidRPr="00000000">
        <w:rPr>
          <w:rtl w:val="0"/>
        </w:rPr>
      </w:r>
    </w:p>
    <w:p w:rsidR="00000000" w:rsidDel="00000000" w:rsidP="00000000" w:rsidRDefault="00000000" w:rsidRPr="00000000" w14:paraId="00000018">
      <w:pPr>
        <w:pStyle w:val="Heading1"/>
        <w:keepLines w:val="0"/>
        <w:spacing w:after="0" w:before="0" w:line="240" w:lineRule="auto"/>
        <w:contextualSpacing w:val="0"/>
        <w:rPr>
          <w:rFonts w:ascii="Avenir" w:cs="Avenir" w:eastAsia="Avenir" w:hAnsi="Avenir"/>
          <w:sz w:val="20"/>
          <w:szCs w:val="20"/>
        </w:rPr>
      </w:pPr>
      <w:r w:rsidDel="00000000" w:rsidR="00000000" w:rsidRPr="00000000">
        <w:rPr>
          <w:rFonts w:ascii="Avenir" w:cs="Avenir" w:eastAsia="Avenir" w:hAnsi="Avenir"/>
          <w:b w:val="1"/>
          <w:smallCaps w:val="1"/>
          <w:sz w:val="24"/>
          <w:szCs w:val="24"/>
          <w:rtl w:val="0"/>
        </w:rPr>
        <w:t xml:space="preserve">PROCEDURE</w:t>
      </w:r>
      <w:r w:rsidDel="00000000" w:rsidR="00000000" w:rsidRPr="00000000">
        <w:rPr>
          <w:rtl w:val="0"/>
        </w:rPr>
      </w:r>
    </w:p>
    <w:p w:rsidR="00000000" w:rsidDel="00000000" w:rsidP="00000000" w:rsidRDefault="00000000" w:rsidRPr="00000000" w14:paraId="00000019">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Pre-class Prep</w:t>
      </w:r>
    </w:p>
    <w:p w:rsidR="00000000" w:rsidDel="00000000" w:rsidP="00000000" w:rsidRDefault="00000000" w:rsidRPr="00000000" w14:paraId="0000001A">
      <w:pPr>
        <w:numPr>
          <w:ilvl w:val="0"/>
          <w:numId w:val="2"/>
        </w:numPr>
        <w:spacing w:line="240" w:lineRule="auto"/>
        <w:ind w:left="990" w:hanging="270"/>
        <w:rPr>
          <w:rFonts w:ascii="Avenir" w:cs="Avenir" w:eastAsia="Avenir" w:hAnsi="Avenir"/>
          <w:sz w:val="20"/>
          <w:szCs w:val="20"/>
        </w:rPr>
      </w:pPr>
      <w:r w:rsidDel="00000000" w:rsidR="00000000" w:rsidRPr="00000000">
        <w:rPr>
          <w:rFonts w:ascii="Avenir" w:cs="Avenir" w:eastAsia="Avenir" w:hAnsi="Avenir"/>
          <w:sz w:val="20"/>
          <w:szCs w:val="20"/>
          <w:rtl w:val="0"/>
        </w:rPr>
        <w:t xml:space="preserve">Cut brown rectangles and green leaves out of construction paper. </w:t>
      </w:r>
    </w:p>
    <w:p w:rsidR="00000000" w:rsidDel="00000000" w:rsidP="00000000" w:rsidRDefault="00000000" w:rsidRPr="00000000" w14:paraId="0000001B">
      <w:pPr>
        <w:numPr>
          <w:ilvl w:val="0"/>
          <w:numId w:val="2"/>
        </w:numPr>
        <w:spacing w:line="240" w:lineRule="auto"/>
        <w:ind w:left="990" w:hanging="270"/>
        <w:rPr>
          <w:rFonts w:ascii="Avenir" w:cs="Avenir" w:eastAsia="Avenir" w:hAnsi="Avenir"/>
          <w:sz w:val="20"/>
          <w:szCs w:val="20"/>
          <w:u w:val="none"/>
        </w:rPr>
      </w:pPr>
      <w:r w:rsidDel="00000000" w:rsidR="00000000" w:rsidRPr="00000000">
        <w:rPr>
          <w:rFonts w:ascii="Avenir" w:cs="Avenir" w:eastAsia="Avenir" w:hAnsi="Avenir"/>
          <w:sz w:val="20"/>
          <w:szCs w:val="20"/>
          <w:rtl w:val="0"/>
        </w:rPr>
        <w:t xml:space="preserve">Cut out apple cards from red and yellow construction paper using the template below.</w:t>
      </w:r>
    </w:p>
    <w:p w:rsidR="00000000" w:rsidDel="00000000" w:rsidP="00000000" w:rsidRDefault="00000000" w:rsidRPr="00000000" w14:paraId="0000001C">
      <w:pPr>
        <w:spacing w:line="240" w:lineRule="auto"/>
        <w:ind w:left="720" w:firstLine="72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(Adjust Pre-Class Prep, allowing Students to do more cutting based on ability level.)</w:t>
      </w:r>
    </w:p>
    <w:p w:rsidR="00000000" w:rsidDel="00000000" w:rsidP="00000000" w:rsidRDefault="00000000" w:rsidRPr="00000000" w14:paraId="0000001D">
      <w:pPr>
        <w:spacing w:line="240" w:lineRule="auto"/>
        <w:ind w:left="0" w:firstLine="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Class Procedure </w:t>
      </w:r>
    </w:p>
    <w:p w:rsidR="00000000" w:rsidDel="00000000" w:rsidP="00000000" w:rsidRDefault="00000000" w:rsidRPr="00000000" w14:paraId="0000001E">
      <w:pPr>
        <w:spacing w:line="240" w:lineRule="auto"/>
        <w:ind w:left="0" w:firstLine="72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3. Students glue the stem, then the leaf, to the top front of their card.</w:t>
      </w:r>
    </w:p>
    <w:p w:rsidR="00000000" w:rsidDel="00000000" w:rsidP="00000000" w:rsidRDefault="00000000" w:rsidRPr="00000000" w14:paraId="0000001F">
      <w:pPr>
        <w:spacing w:line="240" w:lineRule="auto"/>
        <w:ind w:left="0" w:firstLine="72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4. Students glue googly eyes to the front center of their card.</w:t>
      </w:r>
    </w:p>
    <w:p w:rsidR="00000000" w:rsidDel="00000000" w:rsidP="00000000" w:rsidRDefault="00000000" w:rsidRPr="00000000" w14:paraId="00000020">
      <w:pPr>
        <w:spacing w:line="240" w:lineRule="auto"/>
        <w:ind w:left="0" w:firstLine="72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5. Students then draw on a smiley mouth with marker. </w:t>
      </w:r>
    </w:p>
    <w:p w:rsidR="00000000" w:rsidDel="00000000" w:rsidP="00000000" w:rsidRDefault="00000000" w:rsidRPr="00000000" w14:paraId="00000021">
      <w:pPr>
        <w:spacing w:line="240" w:lineRule="auto"/>
        <w:ind w:left="720" w:firstLine="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6. When the front of the card is complete, encourage students to think about who they would like to give their apple card too. Then have the students write a positive message on the inside. </w:t>
      </w:r>
    </w:p>
    <w:p w:rsidR="00000000" w:rsidDel="00000000" w:rsidP="00000000" w:rsidRDefault="00000000" w:rsidRPr="00000000" w14:paraId="00000022">
      <w:pPr>
        <w:spacing w:line="240" w:lineRule="auto"/>
        <w:ind w:left="0" w:firstLine="0"/>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ab/>
        <w:t xml:space="preserve">Ex. “You’re Apple-Solutely Wonderful!”</w:t>
      </w:r>
    </w:p>
    <w:p w:rsidR="00000000" w:rsidDel="00000000" w:rsidP="00000000" w:rsidRDefault="00000000" w:rsidRPr="00000000" w14:paraId="00000023">
      <w:pPr>
        <w:spacing w:line="240" w:lineRule="auto"/>
        <w:contextualSpacing w:val="0"/>
        <w:jc w:val="center"/>
        <w:rPr>
          <w:rFonts w:ascii="Avenir" w:cs="Avenir" w:eastAsia="Avenir" w:hAnsi="Avenir"/>
          <w:sz w:val="20"/>
          <w:szCs w:val="20"/>
        </w:rPr>
      </w:pPr>
      <w:r w:rsidDel="00000000" w:rsidR="00000000" w:rsidRPr="00000000">
        <w:rPr>
          <w:rFonts w:ascii="Avenir" w:cs="Avenir" w:eastAsia="Avenir" w:hAnsi="Avenir"/>
          <w:sz w:val="20"/>
          <w:szCs w:val="20"/>
        </w:rPr>
        <w:drawing>
          <wp:inline distB="114300" distT="114300" distL="114300" distR="114300">
            <wp:extent cx="2071688" cy="1989910"/>
            <wp:effectExtent b="0" l="0" r="0" t="0"/>
            <wp:docPr id="2" name="image11.jpg"/>
            <a:graphic>
              <a:graphicData uri="http://schemas.openxmlformats.org/drawingml/2006/picture">
                <pic:pic>
                  <pic:nvPicPr>
                    <pic:cNvPr id="0" name="image11.jpg"/>
                    <pic:cNvPicPr preferRelativeResize="0"/>
                  </pic:nvPicPr>
                  <pic:blipFill>
                    <a:blip r:embed="rId7"/>
                    <a:srcRect b="23076" l="0" r="0" t="4558"/>
                    <a:stretch>
                      <a:fillRect/>
                    </a:stretch>
                  </pic:blipFill>
                  <pic:spPr>
                    <a:xfrm>
                      <a:off x="0" y="0"/>
                      <a:ext cx="2071688" cy="1989910"/>
                    </a:xfrm>
                    <a:prstGeom prst="rect"/>
                    <a:ln/>
                  </pic:spPr>
                </pic:pic>
              </a:graphicData>
            </a:graphic>
          </wp:inline>
        </w:drawing>
      </w:r>
      <w:r w:rsidDel="00000000" w:rsidR="00000000" w:rsidRPr="00000000">
        <w:rPr>
          <w:rFonts w:ascii="Avenir" w:cs="Avenir" w:eastAsia="Avenir" w:hAnsi="Avenir"/>
          <w:sz w:val="20"/>
          <w:szCs w:val="20"/>
          <w:rtl w:val="0"/>
        </w:rPr>
        <w:t xml:space="preserve">  </w:t>
      </w:r>
      <w:r w:rsidDel="00000000" w:rsidR="00000000" w:rsidRPr="00000000">
        <w:rPr>
          <w:rFonts w:ascii="Avenir" w:cs="Avenir" w:eastAsia="Avenir" w:hAnsi="Avenir"/>
          <w:sz w:val="20"/>
          <w:szCs w:val="20"/>
        </w:rPr>
        <w:drawing>
          <wp:inline distB="114300" distT="114300" distL="114300" distR="114300">
            <wp:extent cx="2073899" cy="1966913"/>
            <wp:effectExtent b="0" l="0" r="0" t="0"/>
            <wp:docPr id="11" name="image22.jpg"/>
            <a:graphic>
              <a:graphicData uri="http://schemas.openxmlformats.org/drawingml/2006/picture">
                <pic:pic>
                  <pic:nvPicPr>
                    <pic:cNvPr id="0" name="image22.jpg"/>
                    <pic:cNvPicPr preferRelativeResize="0"/>
                  </pic:nvPicPr>
                  <pic:blipFill>
                    <a:blip r:embed="rId8"/>
                    <a:srcRect b="21052" l="0" r="0" t="8070"/>
                    <a:stretch>
                      <a:fillRect/>
                    </a:stretch>
                  </pic:blipFill>
                  <pic:spPr>
                    <a:xfrm>
                      <a:off x="0" y="0"/>
                      <a:ext cx="2073899" cy="1966913"/>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line="240" w:lineRule="auto"/>
        <w:contextualSpacing w:val="0"/>
        <w:jc w:val="center"/>
        <w:rPr>
          <w:rFonts w:ascii="Avenir" w:cs="Avenir" w:eastAsia="Avenir" w:hAnsi="Avenir"/>
          <w:sz w:val="20"/>
          <w:szCs w:val="20"/>
        </w:rPr>
      </w:pPr>
      <w:r w:rsidDel="00000000" w:rsidR="00000000" w:rsidRPr="00000000">
        <w:rPr>
          <w:rtl w:val="0"/>
        </w:rPr>
      </w:r>
    </w:p>
    <w:p w:rsidR="00000000" w:rsidDel="00000000" w:rsidP="00000000" w:rsidRDefault="00000000" w:rsidRPr="00000000" w14:paraId="00000025">
      <w:pPr>
        <w:spacing w:line="240" w:lineRule="auto"/>
        <w:contextualSpacing w:val="0"/>
        <w:jc w:val="center"/>
        <w:rPr>
          <w:rFonts w:ascii="Avenir" w:cs="Avenir" w:eastAsia="Avenir" w:hAnsi="Avenir"/>
          <w:sz w:val="20"/>
          <w:szCs w:val="20"/>
        </w:rPr>
      </w:pPr>
      <w:r w:rsidDel="00000000" w:rsidR="00000000" w:rsidRPr="00000000">
        <w:rPr>
          <w:rFonts w:ascii="Avenir" w:cs="Avenir" w:eastAsia="Avenir" w:hAnsi="Avenir"/>
          <w:sz w:val="20"/>
          <w:szCs w:val="20"/>
        </w:rPr>
        <w:drawing>
          <wp:inline distB="114300" distT="114300" distL="114300" distR="114300">
            <wp:extent cx="1900238" cy="2512333"/>
            <wp:effectExtent b="0" l="0" r="0" t="0"/>
            <wp:docPr id="3"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1900238" cy="2512333"/>
                    </a:xfrm>
                    <a:prstGeom prst="rect"/>
                    <a:ln/>
                  </pic:spPr>
                </pic:pic>
              </a:graphicData>
            </a:graphic>
          </wp:inline>
        </w:drawing>
      </w:r>
      <w:r w:rsidDel="00000000" w:rsidR="00000000" w:rsidRPr="00000000">
        <w:rPr>
          <w:rFonts w:ascii="Avenir" w:cs="Avenir" w:eastAsia="Avenir" w:hAnsi="Avenir"/>
          <w:sz w:val="20"/>
          <w:szCs w:val="20"/>
          <w:rtl w:val="0"/>
        </w:rPr>
        <w:t xml:space="preserve"> </w:t>
      </w:r>
      <w:r w:rsidDel="00000000" w:rsidR="00000000" w:rsidRPr="00000000">
        <w:rPr>
          <w:rFonts w:ascii="Avenir" w:cs="Avenir" w:eastAsia="Avenir" w:hAnsi="Avenir"/>
          <w:sz w:val="20"/>
          <w:szCs w:val="20"/>
        </w:rPr>
        <w:drawing>
          <wp:inline distB="114300" distT="114300" distL="114300" distR="114300">
            <wp:extent cx="1930651" cy="2505075"/>
            <wp:effectExtent b="0" l="0" r="0" t="0"/>
            <wp:docPr id="1" name="image10.jpg"/>
            <a:graphic>
              <a:graphicData uri="http://schemas.openxmlformats.org/drawingml/2006/picture">
                <pic:pic>
                  <pic:nvPicPr>
                    <pic:cNvPr id="0" name="image10.jpg"/>
                    <pic:cNvPicPr preferRelativeResize="0"/>
                  </pic:nvPicPr>
                  <pic:blipFill>
                    <a:blip r:embed="rId10"/>
                    <a:srcRect b="9090" l="8396" r="3606" t="5519"/>
                    <a:stretch>
                      <a:fillRect/>
                    </a:stretch>
                  </pic:blipFill>
                  <pic:spPr>
                    <a:xfrm>
                      <a:off x="0" y="0"/>
                      <a:ext cx="1930651"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pStyle w:val="Heading1"/>
        <w:keepLines w:val="0"/>
        <w:spacing w:after="0" w:before="0" w:line="240" w:lineRule="auto"/>
        <w:contextualSpacing w:val="0"/>
        <w:rPr>
          <w:rFonts w:ascii="Avenir" w:cs="Avenir" w:eastAsia="Avenir" w:hAnsi="Avenir"/>
          <w:sz w:val="20"/>
          <w:szCs w:val="20"/>
        </w:rPr>
      </w:pPr>
      <w:r w:rsidDel="00000000" w:rsidR="00000000" w:rsidRPr="00000000">
        <w:rPr>
          <w:rFonts w:ascii="Avenir" w:cs="Avenir" w:eastAsia="Avenir" w:hAnsi="Avenir"/>
          <w:b w:val="1"/>
          <w:sz w:val="24"/>
          <w:szCs w:val="24"/>
          <w:rtl w:val="0"/>
        </w:rPr>
        <w:t xml:space="preserve">RELATED RESOURCES</w:t>
      </w:r>
      <w:r w:rsidDel="00000000" w:rsidR="00000000" w:rsidRPr="00000000">
        <w:rPr>
          <w:rtl w:val="0"/>
        </w:rPr>
      </w:r>
    </w:p>
    <w:p w:rsidR="00000000" w:rsidDel="00000000" w:rsidP="00000000" w:rsidRDefault="00000000" w:rsidRPr="00000000" w14:paraId="00000027">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Use these books to guide the lesson and add more meaning to the students’ artmaking.</w:t>
      </w:r>
    </w:p>
    <w:p w:rsidR="00000000" w:rsidDel="00000000" w:rsidP="00000000" w:rsidRDefault="00000000" w:rsidRPr="00000000" w14:paraId="00000028">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Pr>
        <w:drawing>
          <wp:inline distB="114300" distT="114300" distL="114300" distR="114300">
            <wp:extent cx="1966913" cy="1966913"/>
            <wp:effectExtent b="0" l="0" r="0" t="0"/>
            <wp:docPr id="6"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1966913" cy="1966913"/>
                    </a:xfrm>
                    <a:prstGeom prst="rect"/>
                    <a:ln/>
                  </pic:spPr>
                </pic:pic>
              </a:graphicData>
            </a:graphic>
          </wp:inline>
        </w:drawing>
      </w:r>
      <w:r w:rsidDel="00000000" w:rsidR="00000000" w:rsidRPr="00000000">
        <w:rPr>
          <w:rFonts w:ascii="Avenir" w:cs="Avenir" w:eastAsia="Avenir" w:hAnsi="Avenir"/>
          <w:sz w:val="20"/>
          <w:szCs w:val="20"/>
          <w:highlight w:val="white"/>
          <w:rtl w:val="0"/>
        </w:rPr>
        <w:t xml:space="preserve">    </w:t>
      </w:r>
      <w:r w:rsidDel="00000000" w:rsidR="00000000" w:rsidRPr="00000000">
        <w:rPr>
          <w:rFonts w:ascii="Avenir" w:cs="Avenir" w:eastAsia="Avenir" w:hAnsi="Avenir"/>
          <w:sz w:val="20"/>
          <w:szCs w:val="20"/>
          <w:highlight w:val="white"/>
        </w:rPr>
        <w:drawing>
          <wp:inline distB="114300" distT="114300" distL="114300" distR="114300">
            <wp:extent cx="2562644" cy="1996977"/>
            <wp:effectExtent b="0" l="0" r="0" t="0"/>
            <wp:docPr id="4"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2562644" cy="1996977"/>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line="240" w:lineRule="auto"/>
        <w:contextualSpacing w:val="0"/>
        <w:rPr>
          <w:rFonts w:ascii="Avenir" w:cs="Avenir" w:eastAsia="Avenir" w:hAnsi="Avenir"/>
          <w:i w:val="1"/>
          <w:sz w:val="20"/>
          <w:szCs w:val="20"/>
          <w:highlight w:val="white"/>
        </w:rPr>
      </w:pPr>
      <w:r w:rsidDel="00000000" w:rsidR="00000000" w:rsidRPr="00000000">
        <w:rPr>
          <w:rFonts w:ascii="Avenir" w:cs="Avenir" w:eastAsia="Avenir" w:hAnsi="Avenir"/>
          <w:i w:val="1"/>
          <w:sz w:val="20"/>
          <w:szCs w:val="20"/>
          <w:highlight w:val="white"/>
          <w:rtl w:val="0"/>
        </w:rPr>
        <w:t xml:space="preserve">The Starry Giraffe                                       An Apple Pie for Dinner</w:t>
      </w:r>
    </w:p>
    <w:p w:rsidR="00000000" w:rsidDel="00000000" w:rsidP="00000000" w:rsidRDefault="00000000" w:rsidRPr="00000000" w14:paraId="0000002A">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Andy Bergmann                                          Susan VanHecke</w:t>
      </w:r>
      <w:r w:rsidDel="00000000" w:rsidR="00000000" w:rsidRPr="00000000">
        <w:rPr>
          <w:rtl w:val="0"/>
        </w:rPr>
      </w:r>
    </w:p>
    <w:p w:rsidR="00000000" w:rsidDel="00000000" w:rsidP="00000000" w:rsidRDefault="00000000" w:rsidRPr="00000000" w14:paraId="0000002B">
      <w:pPr>
        <w:spacing w:line="240" w:lineRule="auto"/>
        <w:contextualSpacing w:val="0"/>
        <w:rPr>
          <w:rFonts w:ascii="Avenir" w:cs="Avenir" w:eastAsia="Avenir" w:hAnsi="Avenir"/>
          <w:sz w:val="20"/>
          <w:szCs w:val="20"/>
          <w:highlight w:val="white"/>
        </w:rPr>
      </w:pPr>
      <w:r w:rsidDel="00000000" w:rsidR="00000000" w:rsidRPr="00000000">
        <w:rPr>
          <w:rtl w:val="0"/>
        </w:rPr>
      </w:r>
    </w:p>
    <w:p w:rsidR="00000000" w:rsidDel="00000000" w:rsidP="00000000" w:rsidRDefault="00000000" w:rsidRPr="00000000" w14:paraId="0000002C">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Pr>
        <w:drawing>
          <wp:inline distB="114300" distT="114300" distL="114300" distR="114300">
            <wp:extent cx="1862138" cy="2271112"/>
            <wp:effectExtent b="0" l="0" r="0" t="0"/>
            <wp:docPr id="9" name="image20.png"/>
            <a:graphic>
              <a:graphicData uri="http://schemas.openxmlformats.org/drawingml/2006/picture">
                <pic:pic>
                  <pic:nvPicPr>
                    <pic:cNvPr id="0" name="image20.png"/>
                    <pic:cNvPicPr preferRelativeResize="0"/>
                  </pic:nvPicPr>
                  <pic:blipFill>
                    <a:blip r:embed="rId13"/>
                    <a:srcRect b="0" l="0" r="0" t="0"/>
                    <a:stretch>
                      <a:fillRect/>
                    </a:stretch>
                  </pic:blipFill>
                  <pic:spPr>
                    <a:xfrm>
                      <a:off x="0" y="0"/>
                      <a:ext cx="1862138" cy="2271112"/>
                    </a:xfrm>
                    <a:prstGeom prst="rect"/>
                    <a:ln/>
                  </pic:spPr>
                </pic:pic>
              </a:graphicData>
            </a:graphic>
          </wp:inline>
        </w:drawing>
      </w:r>
      <w:r w:rsidDel="00000000" w:rsidR="00000000" w:rsidRPr="00000000">
        <w:rPr>
          <w:rFonts w:ascii="Avenir" w:cs="Avenir" w:eastAsia="Avenir" w:hAnsi="Avenir"/>
          <w:sz w:val="20"/>
          <w:szCs w:val="20"/>
          <w:highlight w:val="white"/>
          <w:rtl w:val="0"/>
        </w:rPr>
        <w:t xml:space="preserve">    </w:t>
      </w:r>
      <w:r w:rsidDel="00000000" w:rsidR="00000000" w:rsidRPr="00000000">
        <w:rPr>
          <w:rFonts w:ascii="Avenir" w:cs="Avenir" w:eastAsia="Avenir" w:hAnsi="Avenir"/>
          <w:sz w:val="20"/>
          <w:szCs w:val="20"/>
          <w:highlight w:val="white"/>
        </w:rPr>
        <w:drawing>
          <wp:inline distB="114300" distT="114300" distL="114300" distR="114300">
            <wp:extent cx="2238794" cy="2238794"/>
            <wp:effectExtent b="0" l="0" r="0" t="0"/>
            <wp:docPr id="10"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2238794" cy="2238794"/>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line="240" w:lineRule="auto"/>
        <w:contextualSpacing w:val="0"/>
        <w:rPr>
          <w:rFonts w:ascii="Avenir" w:cs="Avenir" w:eastAsia="Avenir" w:hAnsi="Avenir"/>
          <w:i w:val="1"/>
          <w:sz w:val="20"/>
          <w:szCs w:val="20"/>
          <w:highlight w:val="white"/>
        </w:rPr>
      </w:pPr>
      <w:r w:rsidDel="00000000" w:rsidR="00000000" w:rsidRPr="00000000">
        <w:rPr>
          <w:rFonts w:ascii="Avenir" w:cs="Avenir" w:eastAsia="Avenir" w:hAnsi="Avenir"/>
          <w:i w:val="1"/>
          <w:sz w:val="20"/>
          <w:szCs w:val="20"/>
          <w:highlight w:val="white"/>
          <w:rtl w:val="0"/>
        </w:rPr>
        <w:t xml:space="preserve">Pie is for Sharing                                 Fruit Bowl</w:t>
      </w:r>
    </w:p>
    <w:p w:rsidR="00000000" w:rsidDel="00000000" w:rsidP="00000000" w:rsidRDefault="00000000" w:rsidRPr="00000000" w14:paraId="0000002E">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Stephanie Parsley Ledyard                  Mark Hoffmann</w:t>
      </w:r>
    </w:p>
    <w:p w:rsidR="00000000" w:rsidDel="00000000" w:rsidP="00000000" w:rsidRDefault="00000000" w:rsidRPr="00000000" w14:paraId="0000002F">
      <w:pPr>
        <w:spacing w:line="240" w:lineRule="auto"/>
        <w:contextualSpacing w:val="0"/>
        <w:rPr>
          <w:rFonts w:ascii="Avenir" w:cs="Avenir" w:eastAsia="Avenir" w:hAnsi="Avenir"/>
          <w:i w:val="1"/>
          <w:sz w:val="20"/>
          <w:szCs w:val="20"/>
          <w:highlight w:val="white"/>
        </w:rPr>
      </w:pPr>
      <w:r w:rsidDel="00000000" w:rsidR="00000000" w:rsidRPr="00000000">
        <w:rPr>
          <w:rtl w:val="0"/>
        </w:rPr>
      </w:r>
    </w:p>
    <w:p w:rsidR="00000000" w:rsidDel="00000000" w:rsidP="00000000" w:rsidRDefault="00000000" w:rsidRPr="00000000" w14:paraId="00000030">
      <w:pPr>
        <w:spacing w:line="240" w:lineRule="auto"/>
        <w:contextualSpacing w:val="0"/>
        <w:rPr>
          <w:rFonts w:ascii="Avenir" w:cs="Avenir" w:eastAsia="Avenir" w:hAnsi="Avenir"/>
          <w:i w:val="1"/>
          <w:sz w:val="20"/>
          <w:szCs w:val="20"/>
          <w:highlight w:val="white"/>
        </w:rPr>
      </w:pPr>
      <w:r w:rsidDel="00000000" w:rsidR="00000000" w:rsidRPr="00000000">
        <w:rPr>
          <w:rtl w:val="0"/>
        </w:rPr>
      </w:r>
    </w:p>
    <w:p w:rsidR="00000000" w:rsidDel="00000000" w:rsidP="00000000" w:rsidRDefault="00000000" w:rsidRPr="00000000" w14:paraId="00000031">
      <w:pPr>
        <w:pStyle w:val="Heading1"/>
        <w:keepLines w:val="0"/>
        <w:spacing w:after="0" w:before="0" w:line="240" w:lineRule="auto"/>
        <w:contextualSpacing w:val="0"/>
        <w:rPr>
          <w:rFonts w:ascii="Avenir" w:cs="Avenir" w:eastAsia="Avenir" w:hAnsi="Avenir"/>
          <w:b w:val="1"/>
          <w:sz w:val="24"/>
          <w:szCs w:val="24"/>
        </w:rPr>
      </w:pPr>
      <w:bookmarkStart w:colFirst="0" w:colLast="0" w:name="_qqo6vwnz0ei4" w:id="0"/>
      <w:bookmarkEnd w:id="0"/>
      <w:r w:rsidDel="00000000" w:rsidR="00000000" w:rsidRPr="00000000">
        <w:rPr>
          <w:rFonts w:ascii="Avenir" w:cs="Avenir" w:eastAsia="Avenir" w:hAnsi="Avenir"/>
          <w:b w:val="1"/>
          <w:sz w:val="24"/>
          <w:szCs w:val="24"/>
          <w:rtl w:val="0"/>
        </w:rPr>
        <w:t xml:space="preserve">ADDITIONAL ACTIVITIES</w:t>
      </w:r>
    </w:p>
    <w:p w:rsidR="00000000" w:rsidDel="00000000" w:rsidP="00000000" w:rsidRDefault="00000000" w:rsidRPr="00000000" w14:paraId="00000032">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Incorporate these additional learning activities to enhance the lesson.</w:t>
      </w:r>
    </w:p>
    <w:p w:rsidR="00000000" w:rsidDel="00000000" w:rsidP="00000000" w:rsidRDefault="00000000" w:rsidRPr="00000000" w14:paraId="00000033">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The American Sign Language Sign for Apple:</w:t>
      </w:r>
    </w:p>
    <w:p w:rsidR="00000000" w:rsidDel="00000000" w:rsidP="00000000" w:rsidRDefault="00000000" w:rsidRPr="00000000" w14:paraId="00000034">
      <w:pPr>
        <w:spacing w:line="240" w:lineRule="auto"/>
        <w:contextualSpacing w:val="0"/>
        <w:rPr/>
      </w:pPr>
      <w:r w:rsidDel="00000000" w:rsidR="00000000" w:rsidRPr="00000000">
        <w:rPr>
          <w:rFonts w:ascii="Avenir" w:cs="Avenir" w:eastAsia="Avenir" w:hAnsi="Avenir"/>
          <w:sz w:val="20"/>
          <w:szCs w:val="20"/>
          <w:highlight w:val="white"/>
        </w:rPr>
        <w:drawing>
          <wp:inline distB="114300" distT="114300" distL="114300" distR="114300">
            <wp:extent cx="2319338" cy="1557511"/>
            <wp:effectExtent b="0" l="0" r="0" t="0"/>
            <wp:docPr id="5"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2319338" cy="1557511"/>
                    </a:xfrm>
                    <a:prstGeom prst="rect"/>
                    <a:ln/>
                  </pic:spPr>
                </pic:pic>
              </a:graphicData>
            </a:graphic>
          </wp:inline>
        </w:drawing>
      </w:r>
      <w:r w:rsidDel="00000000" w:rsidR="00000000" w:rsidRPr="00000000">
        <w:rPr>
          <w:rtl w:val="0"/>
        </w:rPr>
      </w:r>
    </w:p>
    <w:sectPr>
      <w:footerReference r:id="rId16"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 w:name="Noto Sans Symbols"/>
  <w:font w:name="Avenir"/>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5">
    <w:pPr>
      <w:tabs>
        <w:tab w:val="center" w:pos="4320"/>
        <w:tab w:val="right" w:pos="8640"/>
      </w:tabs>
      <w:spacing w:line="240" w:lineRule="auto"/>
      <w:contextualSpacing w:val="0"/>
      <w:jc w:val="center"/>
      <w:rPr/>
    </w:pPr>
    <w:r w:rsidDel="00000000" w:rsidR="00000000" w:rsidRPr="00000000">
      <w:rPr>
        <w:rFonts w:ascii="Times New Roman" w:cs="Times New Roman" w:eastAsia="Times New Roman" w:hAnsi="Times New Roman"/>
        <w:sz w:val="24"/>
        <w:szCs w:val="24"/>
      </w:rPr>
      <w:drawing>
        <wp:inline distB="0" distT="0" distL="0" distR="0">
          <wp:extent cx="5476875" cy="609600"/>
          <wp:effectExtent b="0" l="0" r="0" t="0"/>
          <wp:docPr descr="P:\CSER\Logos\CAM_Logo_Letter_300dpi.jpg" id="8" name="image19.jpg"/>
          <a:graphic>
            <a:graphicData uri="http://schemas.openxmlformats.org/drawingml/2006/picture">
              <pic:pic>
                <pic:nvPicPr>
                  <pic:cNvPr descr="P:\CSER\Logos\CAM_Logo_Letter_300dpi.jpg" id="0" name="image19.jpg"/>
                  <pic:cNvPicPr preferRelativeResize="0"/>
                </pic:nvPicPr>
                <pic:blipFill>
                  <a:blip r:embed="rId1"/>
                  <a:srcRect b="0" l="0" r="0" t="0"/>
                  <a:stretch>
                    <a:fillRect/>
                  </a:stretch>
                </pic:blipFill>
                <pic:spPr>
                  <a:xfrm>
                    <a:off x="0" y="0"/>
                    <a:ext cx="5476875" cy="609600"/>
                  </a:xfrm>
                  <a:prstGeom prst="rect"/>
                  <a:ln/>
                </pic:spPr>
              </pic:pic>
            </a:graphicData>
          </a:graphic>
        </wp:inline>
      </w:drawing>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7.png"/><Relationship Id="rId10" Type="http://schemas.openxmlformats.org/officeDocument/2006/relationships/image" Target="media/image10.jpg"/><Relationship Id="rId13" Type="http://schemas.openxmlformats.org/officeDocument/2006/relationships/image" Target="media/image20.png"/><Relationship Id="rId12"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jpg"/><Relationship Id="rId15" Type="http://schemas.openxmlformats.org/officeDocument/2006/relationships/image" Target="media/image16.png"/><Relationship Id="rId14" Type="http://schemas.openxmlformats.org/officeDocument/2006/relationships/image" Target="media/image21.png"/><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8.jpg"/><Relationship Id="rId7" Type="http://schemas.openxmlformats.org/officeDocument/2006/relationships/image" Target="media/image11.jpg"/><Relationship Id="rId8" Type="http://schemas.openxmlformats.org/officeDocument/2006/relationships/image" Target="media/image22.jpg"/></Relationships>
</file>

<file path=word/_rels/footer1.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